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FE4" w14:textId="14C7DA8E" w:rsidR="000F42B1" w:rsidRPr="009D63E2" w:rsidRDefault="000F42B1" w:rsidP="009D63E2">
      <w:pPr>
        <w:pageBreakBefore/>
        <w:jc w:val="right"/>
        <w:rPr>
          <w:i/>
          <w:color w:val="000000" w:themeColor="text1"/>
          <w:sz w:val="28"/>
          <w:szCs w:val="28"/>
          <w:lang w:val="kk-KZ"/>
        </w:rPr>
      </w:pPr>
      <w:r w:rsidRPr="009D63E2">
        <w:rPr>
          <w:i/>
          <w:color w:val="000000" w:themeColor="text1"/>
          <w:sz w:val="28"/>
          <w:szCs w:val="28"/>
        </w:rPr>
        <w:t>Приложение № 1</w:t>
      </w:r>
    </w:p>
    <w:p w14:paraId="13708DBD" w14:textId="0685C8A9" w:rsidR="009D63E2" w:rsidRPr="009D63E2" w:rsidRDefault="009D63E2" w:rsidP="009D63E2">
      <w:pPr>
        <w:spacing w:before="100" w:beforeAutospacing="1" w:after="100" w:afterAutospacing="1"/>
        <w:jc w:val="center"/>
        <w:rPr>
          <w:b/>
          <w:bCs/>
          <w:color w:val="000000" w:themeColor="text1"/>
          <w:lang/>
        </w:rPr>
      </w:pPr>
      <w:r w:rsidRPr="009D63E2">
        <w:rPr>
          <w:b/>
          <w:bCs/>
          <w:color w:val="000000" w:themeColor="text1"/>
          <w:lang w:val="kk-KZ"/>
        </w:rPr>
        <w:t>ПРОГРАММА ДЛЯ МОЛОДЫХ ЭКСПЕРТОВ</w:t>
      </w:r>
      <w:r w:rsidRPr="009D63E2">
        <w:rPr>
          <w:b/>
          <w:bCs/>
          <w:color w:val="000000" w:themeColor="text1"/>
          <w:lang/>
        </w:rPr>
        <w:t xml:space="preserve"> </w:t>
      </w:r>
      <w:r w:rsidRPr="009D63E2">
        <w:rPr>
          <w:b/>
          <w:bCs/>
          <w:color w:val="000000" w:themeColor="text1"/>
          <w:lang/>
        </w:rPr>
        <w:t>«</w:t>
      </w:r>
      <w:r w:rsidR="009707D6" w:rsidRPr="009707D6">
        <w:rPr>
          <w:rFonts w:eastAsia="Calibri"/>
          <w:b/>
          <w:bCs/>
          <w:color w:val="000000" w:themeColor="text1"/>
          <w:kern w:val="2"/>
          <w:lang/>
          <w14:ligatures w14:val="standardContextual"/>
        </w:rPr>
        <w:t xml:space="preserve">РЕГИОНАЛЬНОЕ РАЗВИТИЕ КАЗАХСТАНА В УСЛОВИЯХ СТРУКТУРНЫХ </w:t>
      </w:r>
      <w:r w:rsidR="009707D6" w:rsidRPr="009707D6">
        <w:rPr>
          <w:rFonts w:eastAsia="Calibri"/>
          <w:b/>
          <w:bCs/>
          <w:color w:val="000000" w:themeColor="text1"/>
          <w:kern w:val="2"/>
          <w:lang w:val="kk-KZ"/>
          <w14:ligatures w14:val="standardContextual"/>
        </w:rPr>
        <w:t>ИЗМЕНЕНИЙ</w:t>
      </w:r>
      <w:r w:rsidR="009707D6" w:rsidRPr="009707D6">
        <w:rPr>
          <w:rFonts w:eastAsia="Calibri"/>
          <w:b/>
          <w:bCs/>
          <w:color w:val="000000" w:themeColor="text1"/>
          <w:kern w:val="2"/>
          <w:lang/>
          <w14:ligatures w14:val="standardContextual"/>
        </w:rPr>
        <w:t>: АНАЛИТИКА И РЕШЕНИЯ</w:t>
      </w:r>
      <w:r w:rsidRPr="009D63E2">
        <w:rPr>
          <w:b/>
          <w:bCs/>
          <w:color w:val="000000" w:themeColor="text1"/>
          <w:lang/>
        </w:rPr>
        <w:t>»</w:t>
      </w:r>
    </w:p>
    <w:p w14:paraId="4F4A64B4" w14:textId="77777777" w:rsidR="00885CE1" w:rsidRPr="009D63E2" w:rsidRDefault="00885CE1" w:rsidP="00DC0751">
      <w:pPr>
        <w:jc w:val="both"/>
        <w:rPr>
          <w:color w:val="000000" w:themeColor="text1"/>
          <w:sz w:val="28"/>
          <w:szCs w:val="28"/>
          <w:lang/>
        </w:rPr>
      </w:pPr>
    </w:p>
    <w:p w14:paraId="5CCE0590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РЕГИОНАЛЬНАЯ ПОЛИТИКА В УСЛОВИЯХ КОНСТИТУЦИОННОЙ РЕФОРМЫ 2026</w:t>
      </w:r>
    </w:p>
    <w:p w14:paraId="66B85C3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Трансформация регионального управления в Казахстане в условиях конституционной реформы 2025–2026 гг.</w:t>
      </w:r>
    </w:p>
    <w:p w14:paraId="49B6DAA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Усиление роли маслихатов в Казахстане: между институциональной реформой и имитацией представительства (на основе политических инициатив 2025–2026 гг.).</w:t>
      </w:r>
    </w:p>
    <w:p w14:paraId="06EF6B13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Реформа маслихатов в Казахстане: оценка реализации президентских инициатив 2025–2026 гг. на региональном уровне.</w:t>
      </w:r>
    </w:p>
    <w:p w14:paraId="29EB7E0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Маслихаты Казахстана в условиях децентрализации: институциональное усиление и сохранение управленческой зависимости</w:t>
      </w:r>
      <w:r w:rsidRPr="006E7A8D">
        <w:rPr>
          <w:sz w:val="28"/>
          <w:szCs w:val="28"/>
          <w:lang/>
        </w:rPr>
        <w:t>.</w:t>
      </w:r>
    </w:p>
    <w:p w14:paraId="4A4EF9B5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Трансформация местного представительства в Казахстане: оценка роли маслихатов как института политического участия</w:t>
      </w:r>
      <w:r w:rsidRPr="006E7A8D">
        <w:rPr>
          <w:sz w:val="28"/>
          <w:szCs w:val="28"/>
          <w:lang/>
        </w:rPr>
        <w:t>.</w:t>
      </w:r>
    </w:p>
    <w:p w14:paraId="52CE77CF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Усиление маслихатов в Казахстане: разрыв между декларируемыми реформами и практикой их реализации</w:t>
      </w:r>
      <w:r w:rsidRPr="006E7A8D">
        <w:rPr>
          <w:sz w:val="28"/>
          <w:szCs w:val="28"/>
          <w:lang/>
        </w:rPr>
        <w:t>.</w:t>
      </w:r>
    </w:p>
    <w:p w14:paraId="55D71EFC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Как усилить маслихаты в Казахстане: оценка текущих реформ и направления институционального развития</w:t>
      </w:r>
      <w:r w:rsidRPr="006E7A8D">
        <w:rPr>
          <w:sz w:val="28"/>
          <w:szCs w:val="28"/>
          <w:lang/>
        </w:rPr>
        <w:t>.</w:t>
      </w:r>
    </w:p>
    <w:p w14:paraId="38CC7AC5" w14:textId="77777777" w:rsidR="006E7A8D" w:rsidRPr="006E7A8D" w:rsidRDefault="006E7A8D" w:rsidP="006E7A8D">
      <w:pPr>
        <w:ind w:left="720"/>
        <w:contextualSpacing/>
        <w:jc w:val="both"/>
        <w:rPr>
          <w:lang/>
        </w:rPr>
      </w:pPr>
    </w:p>
    <w:p w14:paraId="178EAD83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kern w:val="2"/>
          <w:sz w:val="28"/>
          <w:szCs w:val="28"/>
          <w:lang/>
          <w14:ligatures w14:val="standardContextual"/>
        </w:rPr>
        <w:t xml:space="preserve"> </w:t>
      </w: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ЦИФРОВИЗАЦИЯ РЕГИОНОВ КАК ИНСТРУМЕНТ СНИЖЕНИЯ НЕРАВЕНСТВА</w:t>
      </w:r>
    </w:p>
    <w:p w14:paraId="57A33B2D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Цифровизация регионов Казахстана: разрыв между целями государственной политики и фактическим снижением неравенства.</w:t>
      </w:r>
    </w:p>
    <w:p w14:paraId="2C221D38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Цифровое неравенство в Казахстане: структурные различия между городом и селом в условиях цифровой трансформации.</w:t>
      </w:r>
    </w:p>
    <w:p w14:paraId="33C7A817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Внедрение искусственного интеллекта в региональное управление Казахстана: потенциал снижения неравенства и институциональные ограничения.</w:t>
      </w:r>
    </w:p>
    <w:p w14:paraId="0D883D6B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Цифровизация и искусственный интеллект в региональной политике Казахстана: могут ли технологии сократить территориальное неравенство?</w:t>
      </w:r>
    </w:p>
    <w:p w14:paraId="3EA8FB27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Цифровая трансформация регионов Казахстана: оценка влияния на социально-экономическое выравнивание.</w:t>
      </w:r>
    </w:p>
    <w:p w14:paraId="73B7D35E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Цифровизация в Казахстане: разрыв между целями инклюзивного развития и фактическим воспроизводством регионального неравенства.</w:t>
      </w:r>
    </w:p>
    <w:p w14:paraId="6E34B2EF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lastRenderedPageBreak/>
        <w:t>Цифровое развитие регионов Казахстана в сравнительной перспективе: уроки преодоления digital divide.</w:t>
      </w:r>
    </w:p>
    <w:p w14:paraId="76C16957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Цифровизация регионов Казахстана (2025–2026 гг.): оценка влияния на территориальное неравенство.</w:t>
      </w:r>
    </w:p>
    <w:p w14:paraId="74F32BCF" w14:textId="77777777" w:rsidR="006E7A8D" w:rsidRPr="006E7A8D" w:rsidRDefault="006E7A8D" w:rsidP="006E7A8D">
      <w:pPr>
        <w:ind w:left="720"/>
        <w:contextualSpacing/>
        <w:jc w:val="both"/>
        <w:rPr>
          <w:sz w:val="28"/>
          <w:szCs w:val="28"/>
          <w:lang/>
        </w:rPr>
      </w:pPr>
    </w:p>
    <w:p w14:paraId="2FE4921F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ИНФРАСТРУКТУРА КАК ИНСТРУМЕНТ РЕГИОНАЛЬНОЙ ИНТЕГРАЦИИ</w:t>
      </w:r>
    </w:p>
    <w:p w14:paraId="6EC674B8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Инфраструктурное развитие Казахстана как инструмент региональной интеграции: оценка влияния транзитных проектов на территориальное развитие.</w:t>
      </w:r>
    </w:p>
    <w:p w14:paraId="4E789F4B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Транзитный потенциал Казахстана и региональное развитие: оценка эффективности инфраструктурных проектов.</w:t>
      </w:r>
    </w:p>
    <w:p w14:paraId="0483E22E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Инфраструктурные мегапроекты в Казахстане: способствуют ли они развитию регионов или усиливают централизацию.</w:t>
      </w:r>
    </w:p>
    <w:p w14:paraId="5288C1B2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Инфраструктурная политика Казахстана: разрыв между транзитными амбициями и региональными эффектами.</w:t>
      </w:r>
    </w:p>
    <w:p w14:paraId="637BB256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Средний коридор и региональное развитие Казахстана: распределение выгод и территориальные эффекты.</w:t>
      </w:r>
    </w:p>
    <w:p w14:paraId="1B7583EE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Средний коридор и региональная интеграция Казахстана: распределение экономических эффектов инфраструктурного развития.</w:t>
      </w:r>
    </w:p>
    <w:p w14:paraId="06531084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Казахстан как транзитный хаб Евразии: влияние инфраструктурных коридоров на развитие регионов.</w:t>
      </w:r>
    </w:p>
    <w:p w14:paraId="3BAD3D45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Как инфраструктурные проекты могут стимулировать развитие регионов Казахстана: оценка текущей политики и рекомендации.</w:t>
      </w:r>
    </w:p>
    <w:p w14:paraId="00144514" w14:textId="77777777" w:rsidR="006E7A8D" w:rsidRPr="006E7A8D" w:rsidRDefault="006E7A8D" w:rsidP="006E7A8D">
      <w:pPr>
        <w:ind w:left="720"/>
        <w:contextualSpacing/>
        <w:jc w:val="both"/>
        <w:rPr>
          <w:sz w:val="28"/>
          <w:szCs w:val="28"/>
          <w:lang/>
        </w:rPr>
      </w:pPr>
    </w:p>
    <w:p w14:paraId="24AACEE8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СОЦИАЛЬНОЕ НЕРАВЕНСТВО РЕГИОНОВ: ПОЛИТИЧЕСКИЙ РИСК</w:t>
      </w:r>
    </w:p>
    <w:p w14:paraId="47D06E6D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Социальная политика Казахстана на региональном уровне: разрыв между декларируемыми стандартами и фактическим доступом к услугам.</w:t>
      </w:r>
    </w:p>
    <w:p w14:paraId="22293267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Качество жизни в регионах Казахстана: как неравенство в доступе к инфраструктуре влияет на социальную устойчивость.</w:t>
      </w:r>
    </w:p>
    <w:p w14:paraId="217F54FD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Социальное неравенство регионов Казахстана: доступ к базовым услугам и его влияние на политическую стабильность.</w:t>
      </w:r>
    </w:p>
    <w:p w14:paraId="2CEC30E6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Как снизить социальное неравенство регионов Казахстана: оценка текущей политики и направления реформ.</w:t>
      </w:r>
    </w:p>
    <w:p w14:paraId="7C1CA9DD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Социальное неравенство регионов Казахстана (2025–2026 гг.): доступ к базовым услугам как фактор политической стабильности и риска.</w:t>
      </w:r>
    </w:p>
    <w:p w14:paraId="72AD79F8" w14:textId="77777777" w:rsidR="006E7A8D" w:rsidRPr="006E7A8D" w:rsidRDefault="006E7A8D" w:rsidP="006E7A8D">
      <w:pPr>
        <w:spacing w:after="160"/>
        <w:ind w:left="720"/>
        <w:contextualSpacing/>
        <w:jc w:val="both"/>
        <w:rPr>
          <w:rFonts w:eastAsia="Calibri"/>
          <w:kern w:val="2"/>
          <w:sz w:val="28"/>
          <w:szCs w:val="28"/>
          <w:lang/>
          <w14:ligatures w14:val="standardContextual"/>
        </w:rPr>
      </w:pPr>
    </w:p>
    <w:p w14:paraId="042D1483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ВНУТРЕННЯЯ МИГРАЦИЯ И НОВАЯ РЕГИОНАЛЬНАЯ ПОЛИТИКА</w:t>
      </w:r>
    </w:p>
    <w:p w14:paraId="50788AFA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lastRenderedPageBreak/>
        <w:t>Внутренняя миграция в Казахстане как фактор трансформации региональной политики: тенденции, вызовы и управленческие ответы.</w:t>
      </w:r>
    </w:p>
    <w:p w14:paraId="3B788B2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Политика внутреннего переселения в Казахстане: оценка эффективности и региональные последствия.</w:t>
      </w:r>
    </w:p>
    <w:p w14:paraId="1A7F84C8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Регулирование внутренней миграции в Казахстане: разрыв между целями государственной политики и фактическими миграционными потоками.</w:t>
      </w:r>
    </w:p>
    <w:p w14:paraId="29159AD0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Урбанизация в Казахстане: вызовы для регионального управления и устойчивого развития территорий.</w:t>
      </w:r>
    </w:p>
    <w:p w14:paraId="3CE0F335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Внутренняя миграция в Казахстане (2025–2026 гг.): эффективность политики расселения и вызовы урбанизации.</w:t>
      </w:r>
    </w:p>
    <w:p w14:paraId="1CDF0356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Региональная политика Казахстана как инструмент политической стабильности.</w:t>
      </w:r>
    </w:p>
    <w:p w14:paraId="328FADDE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Централизация vs децентрализация: казахстанская модель 2025–2026.</w:t>
      </w:r>
    </w:p>
    <w:p w14:paraId="4D0DFD42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Региональные элиты и новая политическая архитектура.</w:t>
      </w:r>
    </w:p>
    <w:p w14:paraId="2CB99E20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Роль приграничных регионов в реализации внешнеэкономической стратегии Казахстана: баланс экономики и безопасности.</w:t>
      </w:r>
    </w:p>
    <w:p w14:paraId="67F4009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Формы межрегионального взаимодействия в Казахстане: оценка эффективности и направления развития.</w:t>
      </w:r>
    </w:p>
    <w:p w14:paraId="16C7D8A8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Региональная вариативность культурной политики в Казахстане: баланс между унификацией и адаптацией.</w:t>
      </w:r>
    </w:p>
    <w:p w14:paraId="0BCF6E2A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Структура доходов районных бюджетов в Казахстане: зависимость от трансфертов и пути укрепления собственной доходной базы.</w:t>
      </w:r>
    </w:p>
    <w:p w14:paraId="2FC1FF86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Стратегическое планирование в регионах Казахстана: институциональные ограничения и направления повышения эффективности.</w:t>
      </w:r>
    </w:p>
    <w:p w14:paraId="40748F59" w14:textId="77777777" w:rsidR="006E7A8D" w:rsidRPr="006E7A8D" w:rsidRDefault="006E7A8D" w:rsidP="006E7A8D">
      <w:pPr>
        <w:ind w:left="720"/>
        <w:contextualSpacing/>
        <w:jc w:val="both"/>
        <w:rPr>
          <w:rFonts w:eastAsia="Calibri"/>
          <w:kern w:val="2"/>
          <w:sz w:val="28"/>
          <w:szCs w:val="28"/>
          <w:lang/>
          <w14:ligatures w14:val="standardContextual"/>
        </w:rPr>
      </w:pPr>
    </w:p>
    <w:p w14:paraId="52AC10BD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РЕГИОНАЛЬНАЯ ПОЛИТИКА В ЭПОХУ ИИ</w:t>
      </w:r>
    </w:p>
    <w:p w14:paraId="2E0B0079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Региональная политика Казахстана в эпоху искусственного интеллекта: возможности, ограничения и риски для территориального развития.</w:t>
      </w:r>
    </w:p>
    <w:p w14:paraId="771DE551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Использование искусственного интеллекта в управлении регионами Казахстана: потенциал повышения эффективности и институциональные ограничения.</w:t>
      </w:r>
    </w:p>
    <w:p w14:paraId="50F33994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Прогнозное управление (predictive governance) в региональной политике Казахстана: возможности применения искусственного интеллекта.</w:t>
      </w:r>
    </w:p>
    <w:p w14:paraId="1DF4C500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Искусственный интеллект и региональное неравенство в Казахстане: снижает ли цифровизация территориальные дисбалансы или усиливает их?</w:t>
      </w:r>
    </w:p>
    <w:p w14:paraId="5236497F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Искусственный интеллект в региональной политике Казахстана: от цифровизации к прогнозному управлению и рискам неравенства.</w:t>
      </w:r>
    </w:p>
    <w:p w14:paraId="07AE6555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lastRenderedPageBreak/>
        <w:t>Как использовать искусственный интеллект для повышения эффективности региональной политики Казахстана: направления и ограничения.</w:t>
      </w:r>
    </w:p>
    <w:p w14:paraId="48721956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Региональная политика Казахстана в эпоху искусственного интеллекта (2025–2026 гг.): возможности прогнозного управления и риски цифрового неравенства.</w:t>
      </w:r>
    </w:p>
    <w:p w14:paraId="5C42DF91" w14:textId="77777777" w:rsidR="006E7A8D" w:rsidRPr="006E7A8D" w:rsidRDefault="006E7A8D" w:rsidP="006E7A8D">
      <w:pPr>
        <w:rPr>
          <w:lang/>
        </w:rPr>
      </w:pPr>
    </w:p>
    <w:p w14:paraId="0C87AA07" w14:textId="77777777" w:rsidR="006E7A8D" w:rsidRPr="006E7A8D" w:rsidRDefault="006E7A8D" w:rsidP="006E7A8D">
      <w:pPr>
        <w:numPr>
          <w:ilvl w:val="0"/>
          <w:numId w:val="22"/>
        </w:numPr>
        <w:spacing w:before="240" w:after="240" w:line="278" w:lineRule="auto"/>
        <w:ind w:left="0" w:firstLine="0"/>
        <w:contextualSpacing/>
        <w:jc w:val="both"/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</w:pPr>
      <w:r w:rsidRPr="006E7A8D">
        <w:rPr>
          <w:rFonts w:eastAsia="Calibri"/>
          <w:b/>
          <w:bCs/>
          <w:color w:val="0070C0"/>
          <w:kern w:val="2"/>
          <w:sz w:val="28"/>
          <w:szCs w:val="28"/>
          <w:lang/>
          <w14:ligatures w14:val="standardContextual"/>
        </w:rPr>
        <w:t>МЕЖДУНАРОДНЫЙ ОПЫТ И УРОКИ ДЛЯ КАЗАХСТАНА</w:t>
      </w:r>
    </w:p>
    <w:p w14:paraId="4B9274AE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Международный опыт децентрализации: уроки для региональной политики Казахстана.</w:t>
      </w:r>
    </w:p>
    <w:p w14:paraId="4C932282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Цифровизация регионов в международной практике: стратегии преодоления территориального неравенства.</w:t>
      </w:r>
    </w:p>
    <w:p w14:paraId="439FB343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Инфраструктурное развитие и региональная интеграция: международные модели и их применимость в Казахстане.</w:t>
      </w:r>
    </w:p>
    <w:p w14:paraId="60ACE99B" w14:textId="77777777" w:rsidR="006E7A8D" w:rsidRPr="006E7A8D" w:rsidRDefault="006E7A8D" w:rsidP="006E7A8D">
      <w:pPr>
        <w:numPr>
          <w:ilvl w:val="0"/>
          <w:numId w:val="21"/>
        </w:numPr>
        <w:spacing w:after="160" w:line="278" w:lineRule="auto"/>
        <w:ind w:left="0" w:firstLine="720"/>
        <w:contextualSpacing/>
        <w:jc w:val="both"/>
        <w:rPr>
          <w:sz w:val="28"/>
          <w:szCs w:val="28"/>
          <w:lang/>
        </w:rPr>
      </w:pPr>
      <w:r w:rsidRPr="006E7A8D">
        <w:rPr>
          <w:sz w:val="28"/>
          <w:szCs w:val="28"/>
          <w:lang/>
        </w:rPr>
        <w:t>Региональная социальная политика в международной практике: как снизить неравенство без роста зависимости от центра.</w:t>
      </w:r>
    </w:p>
    <w:p w14:paraId="019B059E" w14:textId="77777777" w:rsidR="008B2291" w:rsidRPr="00F57EEE" w:rsidRDefault="008B2291" w:rsidP="0039771C">
      <w:pPr>
        <w:pageBreakBefore/>
        <w:tabs>
          <w:tab w:val="left" w:pos="518"/>
        </w:tabs>
        <w:spacing w:line="276" w:lineRule="auto"/>
        <w:ind w:left="5959"/>
        <w:jc w:val="right"/>
        <w:rPr>
          <w:sz w:val="28"/>
          <w:szCs w:val="28"/>
        </w:rPr>
      </w:pPr>
    </w:p>
    <w:sectPr w:rsidR="008B2291" w:rsidRPr="00F57EEE" w:rsidSect="0039771C">
      <w:footerReference w:type="default" r:id="rId8"/>
      <w:pgSz w:w="11906" w:h="16838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6799" w14:textId="77777777" w:rsidR="00393B00" w:rsidRDefault="00393B00" w:rsidP="00BD6951">
      <w:r>
        <w:separator/>
      </w:r>
    </w:p>
  </w:endnote>
  <w:endnote w:type="continuationSeparator" w:id="0">
    <w:p w14:paraId="774BE77C" w14:textId="77777777" w:rsidR="00393B00" w:rsidRDefault="00393B00" w:rsidP="00BD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461548"/>
      <w:docPartObj>
        <w:docPartGallery w:val="Page Numbers (Bottom of Page)"/>
        <w:docPartUnique/>
      </w:docPartObj>
    </w:sdtPr>
    <w:sdtContent>
      <w:p w14:paraId="08E6000B" w14:textId="6327AF98" w:rsidR="00913C7A" w:rsidRDefault="00913C7A" w:rsidP="004465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04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2D6E" w14:textId="77777777" w:rsidR="00393B00" w:rsidRDefault="00393B00" w:rsidP="00BD6951">
      <w:r>
        <w:separator/>
      </w:r>
    </w:p>
  </w:footnote>
  <w:footnote w:type="continuationSeparator" w:id="0">
    <w:p w14:paraId="6D078406" w14:textId="77777777" w:rsidR="00393B00" w:rsidRDefault="00393B00" w:rsidP="00BD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879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03C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39E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212"/>
    <w:multiLevelType w:val="multilevel"/>
    <w:tmpl w:val="D0FA99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06876"/>
    <w:multiLevelType w:val="hybridMultilevel"/>
    <w:tmpl w:val="9BD8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C49"/>
    <w:multiLevelType w:val="multilevel"/>
    <w:tmpl w:val="C2D4D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6" w15:restartNumberingAfterBreak="0">
    <w:nsid w:val="19767500"/>
    <w:multiLevelType w:val="hybridMultilevel"/>
    <w:tmpl w:val="C15ED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3D63"/>
    <w:multiLevelType w:val="multilevel"/>
    <w:tmpl w:val="84D0A6C6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8632AD7"/>
    <w:multiLevelType w:val="hybridMultilevel"/>
    <w:tmpl w:val="490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762"/>
    <w:multiLevelType w:val="hybridMultilevel"/>
    <w:tmpl w:val="8996DACC"/>
    <w:lvl w:ilvl="0" w:tplc="4AAAC28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DEE"/>
    <w:multiLevelType w:val="multilevel"/>
    <w:tmpl w:val="EBACA6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7E87A3C"/>
    <w:multiLevelType w:val="multilevel"/>
    <w:tmpl w:val="2B9444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260A01"/>
    <w:multiLevelType w:val="hybridMultilevel"/>
    <w:tmpl w:val="5FFE30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819"/>
    <w:multiLevelType w:val="hybridMultilevel"/>
    <w:tmpl w:val="9B70863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61762"/>
    <w:multiLevelType w:val="multilevel"/>
    <w:tmpl w:val="8B2A5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A32"/>
    <w:multiLevelType w:val="multilevel"/>
    <w:tmpl w:val="92F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C7AD5"/>
    <w:multiLevelType w:val="hybridMultilevel"/>
    <w:tmpl w:val="D106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6C0D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284F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21A0D98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10F89"/>
    <w:multiLevelType w:val="hybridMultilevel"/>
    <w:tmpl w:val="BA862638"/>
    <w:lvl w:ilvl="0" w:tplc="608AE9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4499">
    <w:abstractNumId w:val="14"/>
  </w:num>
  <w:num w:numId="2" w16cid:durableId="1693536056">
    <w:abstractNumId w:val="10"/>
  </w:num>
  <w:num w:numId="3" w16cid:durableId="1365859811">
    <w:abstractNumId w:val="11"/>
  </w:num>
  <w:num w:numId="4" w16cid:durableId="1438480575">
    <w:abstractNumId w:val="5"/>
  </w:num>
  <w:num w:numId="5" w16cid:durableId="2019496876">
    <w:abstractNumId w:val="3"/>
  </w:num>
  <w:num w:numId="6" w16cid:durableId="1710031443">
    <w:abstractNumId w:val="15"/>
  </w:num>
  <w:num w:numId="7" w16cid:durableId="492571437">
    <w:abstractNumId w:val="18"/>
  </w:num>
  <w:num w:numId="8" w16cid:durableId="491604138">
    <w:abstractNumId w:val="8"/>
  </w:num>
  <w:num w:numId="9" w16cid:durableId="1031685354">
    <w:abstractNumId w:val="12"/>
  </w:num>
  <w:num w:numId="10" w16cid:durableId="1709453853">
    <w:abstractNumId w:val="17"/>
  </w:num>
  <w:num w:numId="11" w16cid:durableId="1814757991">
    <w:abstractNumId w:val="19"/>
  </w:num>
  <w:num w:numId="12" w16cid:durableId="1857543">
    <w:abstractNumId w:val="7"/>
  </w:num>
  <w:num w:numId="13" w16cid:durableId="1377315746">
    <w:abstractNumId w:val="21"/>
  </w:num>
  <w:num w:numId="14" w16cid:durableId="1266691269">
    <w:abstractNumId w:val="2"/>
  </w:num>
  <w:num w:numId="15" w16cid:durableId="959192497">
    <w:abstractNumId w:val="20"/>
  </w:num>
  <w:num w:numId="16" w16cid:durableId="1076443136">
    <w:abstractNumId w:val="1"/>
  </w:num>
  <w:num w:numId="17" w16cid:durableId="1884975053">
    <w:abstractNumId w:val="4"/>
  </w:num>
  <w:num w:numId="18" w16cid:durableId="662856321">
    <w:abstractNumId w:val="16"/>
  </w:num>
  <w:num w:numId="19" w16cid:durableId="962806793">
    <w:abstractNumId w:val="0"/>
  </w:num>
  <w:num w:numId="20" w16cid:durableId="975718290">
    <w:abstractNumId w:val="9"/>
  </w:num>
  <w:num w:numId="21" w16cid:durableId="1234467538">
    <w:abstractNumId w:val="6"/>
  </w:num>
  <w:num w:numId="22" w16cid:durableId="35836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1"/>
    <w:rsid w:val="00003D45"/>
    <w:rsid w:val="00006FAB"/>
    <w:rsid w:val="00016B7D"/>
    <w:rsid w:val="0001706A"/>
    <w:rsid w:val="00022FBE"/>
    <w:rsid w:val="00025164"/>
    <w:rsid w:val="00030753"/>
    <w:rsid w:val="0004054F"/>
    <w:rsid w:val="00041C09"/>
    <w:rsid w:val="00055DD7"/>
    <w:rsid w:val="00061DA1"/>
    <w:rsid w:val="00071970"/>
    <w:rsid w:val="00071B23"/>
    <w:rsid w:val="00080521"/>
    <w:rsid w:val="00093CF5"/>
    <w:rsid w:val="000A2C89"/>
    <w:rsid w:val="000B061B"/>
    <w:rsid w:val="000B2738"/>
    <w:rsid w:val="000C3871"/>
    <w:rsid w:val="000C476B"/>
    <w:rsid w:val="000D5154"/>
    <w:rsid w:val="000E02CE"/>
    <w:rsid w:val="000F32B9"/>
    <w:rsid w:val="000F42B1"/>
    <w:rsid w:val="000F4AF4"/>
    <w:rsid w:val="000F6088"/>
    <w:rsid w:val="000F73E5"/>
    <w:rsid w:val="000F78EF"/>
    <w:rsid w:val="001015B4"/>
    <w:rsid w:val="001063A4"/>
    <w:rsid w:val="00125731"/>
    <w:rsid w:val="00127EAB"/>
    <w:rsid w:val="0013275E"/>
    <w:rsid w:val="00134321"/>
    <w:rsid w:val="00151966"/>
    <w:rsid w:val="001522BF"/>
    <w:rsid w:val="0015552D"/>
    <w:rsid w:val="00157EDB"/>
    <w:rsid w:val="00160EBD"/>
    <w:rsid w:val="00172DDF"/>
    <w:rsid w:val="001802D4"/>
    <w:rsid w:val="001847EC"/>
    <w:rsid w:val="00186CF7"/>
    <w:rsid w:val="00192238"/>
    <w:rsid w:val="00194590"/>
    <w:rsid w:val="001A6D63"/>
    <w:rsid w:val="001B125E"/>
    <w:rsid w:val="001B3534"/>
    <w:rsid w:val="001E1363"/>
    <w:rsid w:val="001E32BF"/>
    <w:rsid w:val="001E4D78"/>
    <w:rsid w:val="001E7FF4"/>
    <w:rsid w:val="0020222B"/>
    <w:rsid w:val="00234A4E"/>
    <w:rsid w:val="002363DC"/>
    <w:rsid w:val="00246F95"/>
    <w:rsid w:val="00260A3A"/>
    <w:rsid w:val="002616D7"/>
    <w:rsid w:val="00265D45"/>
    <w:rsid w:val="00283431"/>
    <w:rsid w:val="002A3FFE"/>
    <w:rsid w:val="002B3D41"/>
    <w:rsid w:val="002B4840"/>
    <w:rsid w:val="002B7B74"/>
    <w:rsid w:val="002C2243"/>
    <w:rsid w:val="002C51B4"/>
    <w:rsid w:val="002C7938"/>
    <w:rsid w:val="002D7DED"/>
    <w:rsid w:val="002F1229"/>
    <w:rsid w:val="002F359F"/>
    <w:rsid w:val="00302523"/>
    <w:rsid w:val="00307664"/>
    <w:rsid w:val="0032023F"/>
    <w:rsid w:val="0032300C"/>
    <w:rsid w:val="00323B9A"/>
    <w:rsid w:val="00336AD2"/>
    <w:rsid w:val="00351A8A"/>
    <w:rsid w:val="003621CC"/>
    <w:rsid w:val="00374F9B"/>
    <w:rsid w:val="00377D07"/>
    <w:rsid w:val="003800E5"/>
    <w:rsid w:val="00391D4F"/>
    <w:rsid w:val="0039299A"/>
    <w:rsid w:val="00393B00"/>
    <w:rsid w:val="0039771C"/>
    <w:rsid w:val="003A7374"/>
    <w:rsid w:val="003A744E"/>
    <w:rsid w:val="003D0C9B"/>
    <w:rsid w:val="003D165D"/>
    <w:rsid w:val="003D76D6"/>
    <w:rsid w:val="003E2FF3"/>
    <w:rsid w:val="003F2897"/>
    <w:rsid w:val="00400B5A"/>
    <w:rsid w:val="00402D4D"/>
    <w:rsid w:val="004071FA"/>
    <w:rsid w:val="0041345E"/>
    <w:rsid w:val="00440691"/>
    <w:rsid w:val="00443056"/>
    <w:rsid w:val="00444E21"/>
    <w:rsid w:val="004465AF"/>
    <w:rsid w:val="00454BE8"/>
    <w:rsid w:val="00456105"/>
    <w:rsid w:val="00470C7A"/>
    <w:rsid w:val="00480501"/>
    <w:rsid w:val="004870E8"/>
    <w:rsid w:val="004941EE"/>
    <w:rsid w:val="00495F33"/>
    <w:rsid w:val="004A183A"/>
    <w:rsid w:val="004B0826"/>
    <w:rsid w:val="004C5D02"/>
    <w:rsid w:val="004C6771"/>
    <w:rsid w:val="004D28DD"/>
    <w:rsid w:val="00503E0D"/>
    <w:rsid w:val="0051277B"/>
    <w:rsid w:val="00513CB2"/>
    <w:rsid w:val="00526384"/>
    <w:rsid w:val="005404B1"/>
    <w:rsid w:val="005422E3"/>
    <w:rsid w:val="005611AD"/>
    <w:rsid w:val="00561A48"/>
    <w:rsid w:val="00565E9E"/>
    <w:rsid w:val="00580773"/>
    <w:rsid w:val="005A5B4B"/>
    <w:rsid w:val="005B12F4"/>
    <w:rsid w:val="005B46DD"/>
    <w:rsid w:val="005C15F4"/>
    <w:rsid w:val="005C3F0A"/>
    <w:rsid w:val="005C43CB"/>
    <w:rsid w:val="005D39B7"/>
    <w:rsid w:val="005D5FFA"/>
    <w:rsid w:val="005D63B5"/>
    <w:rsid w:val="006020CA"/>
    <w:rsid w:val="00603249"/>
    <w:rsid w:val="00615A7C"/>
    <w:rsid w:val="00623138"/>
    <w:rsid w:val="0062342B"/>
    <w:rsid w:val="0063127C"/>
    <w:rsid w:val="00637F3E"/>
    <w:rsid w:val="00640719"/>
    <w:rsid w:val="006470F4"/>
    <w:rsid w:val="00647AFA"/>
    <w:rsid w:val="006513C1"/>
    <w:rsid w:val="00654A27"/>
    <w:rsid w:val="00657474"/>
    <w:rsid w:val="00657A88"/>
    <w:rsid w:val="00660437"/>
    <w:rsid w:val="00664140"/>
    <w:rsid w:val="00664630"/>
    <w:rsid w:val="0067008B"/>
    <w:rsid w:val="00671420"/>
    <w:rsid w:val="00675D9E"/>
    <w:rsid w:val="00685348"/>
    <w:rsid w:val="006859F1"/>
    <w:rsid w:val="006904C8"/>
    <w:rsid w:val="00694B6C"/>
    <w:rsid w:val="00695222"/>
    <w:rsid w:val="006A7665"/>
    <w:rsid w:val="006D028E"/>
    <w:rsid w:val="006D07E3"/>
    <w:rsid w:val="006D2BF0"/>
    <w:rsid w:val="006D3F79"/>
    <w:rsid w:val="006E03E8"/>
    <w:rsid w:val="006E2541"/>
    <w:rsid w:val="006E5908"/>
    <w:rsid w:val="006E7A8D"/>
    <w:rsid w:val="0070382E"/>
    <w:rsid w:val="0071151A"/>
    <w:rsid w:val="00732889"/>
    <w:rsid w:val="007362B8"/>
    <w:rsid w:val="00737599"/>
    <w:rsid w:val="007403B6"/>
    <w:rsid w:val="00764518"/>
    <w:rsid w:val="00764937"/>
    <w:rsid w:val="00764BF1"/>
    <w:rsid w:val="00765B39"/>
    <w:rsid w:val="00767ED5"/>
    <w:rsid w:val="00774174"/>
    <w:rsid w:val="00786B6C"/>
    <w:rsid w:val="0079583D"/>
    <w:rsid w:val="007961BD"/>
    <w:rsid w:val="007B0ABE"/>
    <w:rsid w:val="007B47F9"/>
    <w:rsid w:val="007B779A"/>
    <w:rsid w:val="007D4C45"/>
    <w:rsid w:val="007E4AAC"/>
    <w:rsid w:val="007E5382"/>
    <w:rsid w:val="007F05E9"/>
    <w:rsid w:val="007F34E7"/>
    <w:rsid w:val="00803D2F"/>
    <w:rsid w:val="00827D2D"/>
    <w:rsid w:val="00834AD0"/>
    <w:rsid w:val="0084088D"/>
    <w:rsid w:val="00875A62"/>
    <w:rsid w:val="00881B83"/>
    <w:rsid w:val="00885CE1"/>
    <w:rsid w:val="00895A95"/>
    <w:rsid w:val="00896086"/>
    <w:rsid w:val="008B2291"/>
    <w:rsid w:val="008B2E0A"/>
    <w:rsid w:val="008C6526"/>
    <w:rsid w:val="008D0D24"/>
    <w:rsid w:val="008E38EC"/>
    <w:rsid w:val="008F67A0"/>
    <w:rsid w:val="008F758F"/>
    <w:rsid w:val="009075B8"/>
    <w:rsid w:val="00913C7A"/>
    <w:rsid w:val="009141FD"/>
    <w:rsid w:val="00916E67"/>
    <w:rsid w:val="00933970"/>
    <w:rsid w:val="00944643"/>
    <w:rsid w:val="00963AE2"/>
    <w:rsid w:val="0096592C"/>
    <w:rsid w:val="009671F1"/>
    <w:rsid w:val="00970474"/>
    <w:rsid w:val="009707D6"/>
    <w:rsid w:val="00970BF4"/>
    <w:rsid w:val="009771D6"/>
    <w:rsid w:val="00993118"/>
    <w:rsid w:val="00995CC0"/>
    <w:rsid w:val="009B00CF"/>
    <w:rsid w:val="009C0595"/>
    <w:rsid w:val="009C7B59"/>
    <w:rsid w:val="009D63E2"/>
    <w:rsid w:val="00A11B20"/>
    <w:rsid w:val="00A25C58"/>
    <w:rsid w:val="00A34111"/>
    <w:rsid w:val="00A7736A"/>
    <w:rsid w:val="00A869A8"/>
    <w:rsid w:val="00A95B93"/>
    <w:rsid w:val="00AA1744"/>
    <w:rsid w:val="00AA1C1E"/>
    <w:rsid w:val="00AA4474"/>
    <w:rsid w:val="00AB13C7"/>
    <w:rsid w:val="00AC7874"/>
    <w:rsid w:val="00AE176C"/>
    <w:rsid w:val="00AF068C"/>
    <w:rsid w:val="00B066F4"/>
    <w:rsid w:val="00B14065"/>
    <w:rsid w:val="00B1482D"/>
    <w:rsid w:val="00B223F9"/>
    <w:rsid w:val="00B252EE"/>
    <w:rsid w:val="00B2578B"/>
    <w:rsid w:val="00B50270"/>
    <w:rsid w:val="00B52E23"/>
    <w:rsid w:val="00B60BC9"/>
    <w:rsid w:val="00B65A23"/>
    <w:rsid w:val="00B66B7F"/>
    <w:rsid w:val="00B71F7B"/>
    <w:rsid w:val="00B754F5"/>
    <w:rsid w:val="00B91D9E"/>
    <w:rsid w:val="00B92DD0"/>
    <w:rsid w:val="00B96C65"/>
    <w:rsid w:val="00BA364F"/>
    <w:rsid w:val="00BB0DA4"/>
    <w:rsid w:val="00BC6965"/>
    <w:rsid w:val="00BD5C9E"/>
    <w:rsid w:val="00BD6951"/>
    <w:rsid w:val="00BD6BD9"/>
    <w:rsid w:val="00C03253"/>
    <w:rsid w:val="00C04AF3"/>
    <w:rsid w:val="00C11B80"/>
    <w:rsid w:val="00C11E0C"/>
    <w:rsid w:val="00C1344D"/>
    <w:rsid w:val="00C155BF"/>
    <w:rsid w:val="00C26E2B"/>
    <w:rsid w:val="00C37F29"/>
    <w:rsid w:val="00C4062F"/>
    <w:rsid w:val="00C47623"/>
    <w:rsid w:val="00C5180F"/>
    <w:rsid w:val="00C5211E"/>
    <w:rsid w:val="00C74077"/>
    <w:rsid w:val="00C74BC0"/>
    <w:rsid w:val="00C76DE4"/>
    <w:rsid w:val="00C82C1A"/>
    <w:rsid w:val="00C832EE"/>
    <w:rsid w:val="00C86635"/>
    <w:rsid w:val="00CA6133"/>
    <w:rsid w:val="00CA6D3E"/>
    <w:rsid w:val="00CB36DE"/>
    <w:rsid w:val="00CC29FE"/>
    <w:rsid w:val="00CC4268"/>
    <w:rsid w:val="00CD37E3"/>
    <w:rsid w:val="00CD525F"/>
    <w:rsid w:val="00CD5565"/>
    <w:rsid w:val="00D02554"/>
    <w:rsid w:val="00D14721"/>
    <w:rsid w:val="00D24434"/>
    <w:rsid w:val="00D30344"/>
    <w:rsid w:val="00D32D56"/>
    <w:rsid w:val="00D45721"/>
    <w:rsid w:val="00D64114"/>
    <w:rsid w:val="00D92513"/>
    <w:rsid w:val="00DA026E"/>
    <w:rsid w:val="00DA0D08"/>
    <w:rsid w:val="00DC0751"/>
    <w:rsid w:val="00DC1A95"/>
    <w:rsid w:val="00DD26D7"/>
    <w:rsid w:val="00DF28BB"/>
    <w:rsid w:val="00DF3DDE"/>
    <w:rsid w:val="00DF6109"/>
    <w:rsid w:val="00E0198D"/>
    <w:rsid w:val="00E23C61"/>
    <w:rsid w:val="00E278E7"/>
    <w:rsid w:val="00E41042"/>
    <w:rsid w:val="00E41047"/>
    <w:rsid w:val="00E5313D"/>
    <w:rsid w:val="00E5522A"/>
    <w:rsid w:val="00E64D91"/>
    <w:rsid w:val="00E82DFD"/>
    <w:rsid w:val="00E93A8C"/>
    <w:rsid w:val="00E93F6B"/>
    <w:rsid w:val="00E950E3"/>
    <w:rsid w:val="00EA15B2"/>
    <w:rsid w:val="00EA3237"/>
    <w:rsid w:val="00EA4194"/>
    <w:rsid w:val="00EA41F5"/>
    <w:rsid w:val="00EA7AB0"/>
    <w:rsid w:val="00EB346D"/>
    <w:rsid w:val="00EC738F"/>
    <w:rsid w:val="00ED4ED5"/>
    <w:rsid w:val="00EE3020"/>
    <w:rsid w:val="00EF4D09"/>
    <w:rsid w:val="00EF778D"/>
    <w:rsid w:val="00F02178"/>
    <w:rsid w:val="00F236BB"/>
    <w:rsid w:val="00F4017E"/>
    <w:rsid w:val="00F47C94"/>
    <w:rsid w:val="00F57EEE"/>
    <w:rsid w:val="00F64F23"/>
    <w:rsid w:val="00F660BC"/>
    <w:rsid w:val="00F67241"/>
    <w:rsid w:val="00F70E95"/>
    <w:rsid w:val="00F75B0E"/>
    <w:rsid w:val="00F91B0E"/>
    <w:rsid w:val="00F95D06"/>
    <w:rsid w:val="00F96283"/>
    <w:rsid w:val="00FA408E"/>
    <w:rsid w:val="00FA594B"/>
    <w:rsid w:val="00FB0D75"/>
    <w:rsid w:val="00FC77B4"/>
    <w:rsid w:val="00FD6D6B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FFAF"/>
  <w15:docId w15:val="{20350DDA-C011-4BE3-BC6A-6CFC6D1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951"/>
  </w:style>
  <w:style w:type="paragraph" w:styleId="ac">
    <w:name w:val="footer"/>
    <w:basedOn w:val="a"/>
    <w:link w:val="ad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951"/>
  </w:style>
  <w:style w:type="paragraph" w:styleId="ae">
    <w:name w:val="Balloon Text"/>
    <w:basedOn w:val="a"/>
    <w:link w:val="af"/>
    <w:uiPriority w:val="99"/>
    <w:semiHidden/>
    <w:unhideWhenUsed/>
    <w:rsid w:val="001802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2D4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802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802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802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02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802D4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A8C"/>
  </w:style>
  <w:style w:type="character" w:customStyle="1" w:styleId="currentdocdiv">
    <w:name w:val="currentdocdiv"/>
    <w:basedOn w:val="a0"/>
    <w:rsid w:val="00CA6D3E"/>
  </w:style>
  <w:style w:type="paragraph" w:styleId="af6">
    <w:name w:val="List Paragraph"/>
    <w:basedOn w:val="a"/>
    <w:link w:val="af7"/>
    <w:uiPriority w:val="34"/>
    <w:qFormat/>
    <w:rsid w:val="00BB0DA4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B2738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B0AB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B0ABE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B0ABE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3B9A"/>
    <w:rPr>
      <w:color w:val="605E5C"/>
      <w:shd w:val="clear" w:color="auto" w:fill="E1DFDD"/>
    </w:rPr>
  </w:style>
  <w:style w:type="paragraph" w:styleId="afc">
    <w:name w:val="Body Text"/>
    <w:basedOn w:val="a"/>
    <w:link w:val="afd"/>
    <w:rsid w:val="00896086"/>
    <w:pPr>
      <w:widowControl w:val="0"/>
      <w:autoSpaceDE w:val="0"/>
      <w:autoSpaceDN w:val="0"/>
      <w:adjustRightInd w:val="0"/>
      <w:spacing w:after="120"/>
    </w:pPr>
    <w:rPr>
      <w:sz w:val="28"/>
    </w:rPr>
  </w:style>
  <w:style w:type="character" w:customStyle="1" w:styleId="afd">
    <w:name w:val="Основной текст Знак"/>
    <w:basedOn w:val="a0"/>
    <w:link w:val="afc"/>
    <w:rsid w:val="00896086"/>
    <w:rPr>
      <w:sz w:val="28"/>
    </w:rPr>
  </w:style>
  <w:style w:type="paragraph" w:customStyle="1" w:styleId="11">
    <w:name w:val="Стиль1"/>
    <w:basedOn w:val="afe"/>
    <w:link w:val="12"/>
    <w:qFormat/>
    <w:rsid w:val="006513C1"/>
    <w:pPr>
      <w:ind w:firstLine="708"/>
      <w:jc w:val="both"/>
    </w:pPr>
    <w:rPr>
      <w:rFonts w:eastAsiaTheme="minorHAnsi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6513C1"/>
    <w:rPr>
      <w:rFonts w:eastAsiaTheme="minorHAnsi"/>
      <w:sz w:val="26"/>
      <w:szCs w:val="26"/>
      <w:lang w:eastAsia="en-US"/>
    </w:rPr>
  </w:style>
  <w:style w:type="paragraph" w:styleId="afe">
    <w:name w:val="No Spacing"/>
    <w:uiPriority w:val="1"/>
    <w:qFormat/>
    <w:rsid w:val="006513C1"/>
  </w:style>
  <w:style w:type="character" w:styleId="aff">
    <w:name w:val="Placeholder Text"/>
    <w:basedOn w:val="a0"/>
    <w:uiPriority w:val="99"/>
    <w:semiHidden/>
    <w:rsid w:val="006513C1"/>
    <w:rPr>
      <w:color w:val="808080"/>
    </w:rPr>
  </w:style>
  <w:style w:type="character" w:customStyle="1" w:styleId="af7">
    <w:name w:val="Абзац списка Знак"/>
    <w:link w:val="af6"/>
    <w:uiPriority w:val="34"/>
    <w:locked/>
    <w:rsid w:val="001522BF"/>
  </w:style>
  <w:style w:type="paragraph" w:styleId="aff0">
    <w:name w:val="endnote text"/>
    <w:basedOn w:val="a"/>
    <w:link w:val="aff1"/>
    <w:uiPriority w:val="99"/>
    <w:semiHidden/>
    <w:unhideWhenUsed/>
    <w:rsid w:val="006D2BF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D2BF0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6D2BF0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832EE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0C476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next w:val="-41"/>
    <w:uiPriority w:val="49"/>
    <w:rsid w:val="009D63E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41">
    <w:name w:val="Grid Table 4 Accent 1"/>
    <w:basedOn w:val="a1"/>
    <w:uiPriority w:val="49"/>
    <w:rsid w:val="009D63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f4">
    <w:name w:val="Strong"/>
    <w:basedOn w:val="a0"/>
    <w:uiPriority w:val="22"/>
    <w:qFormat/>
    <w:rsid w:val="009707D6"/>
    <w:rPr>
      <w:b/>
      <w:bCs/>
    </w:rPr>
  </w:style>
  <w:style w:type="table" w:styleId="-1">
    <w:name w:val="Grid Table 1 Light"/>
    <w:basedOn w:val="a1"/>
    <w:uiPriority w:val="46"/>
    <w:rsid w:val="00374F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A8DA-0C30-4B01-8EE4-531D874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Aidar Kurmashev</dc:creator>
  <cp:lastModifiedBy>Almas Arzikulov</cp:lastModifiedBy>
  <cp:revision>2</cp:revision>
  <cp:lastPrinted>2026-04-09T10:10:00Z</cp:lastPrinted>
  <dcterms:created xsi:type="dcterms:W3CDTF">2026-04-13T06:18:00Z</dcterms:created>
  <dcterms:modified xsi:type="dcterms:W3CDTF">2026-04-13T06:18:00Z</dcterms:modified>
</cp:coreProperties>
</file>